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Pr="004C5D3D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 w:rsidRPr="004C5D3D">
        <w:rPr>
          <w:rFonts w:ascii="Arial Narrow" w:hAnsi="Arial Narrow"/>
          <w:b/>
          <w:u w:val="single"/>
        </w:rPr>
        <w:t>Załącznik Nr</w:t>
      </w:r>
      <w:r w:rsidR="004B71D7">
        <w:rPr>
          <w:rFonts w:ascii="Arial Narrow" w:hAnsi="Arial Narrow"/>
          <w:b/>
          <w:u w:val="single"/>
        </w:rPr>
        <w:t xml:space="preserve"> </w:t>
      </w:r>
      <w:r w:rsidR="0067197A">
        <w:rPr>
          <w:rFonts w:ascii="Arial Narrow" w:hAnsi="Arial Narrow"/>
          <w:b/>
          <w:u w:val="single"/>
        </w:rPr>
        <w:t>4</w:t>
      </w:r>
    </w:p>
    <w:p w:rsidR="006355A0" w:rsidRPr="006355A0" w:rsidRDefault="006355A0" w:rsidP="006355A0">
      <w:pPr>
        <w:jc w:val="right"/>
        <w:rPr>
          <w:rFonts w:ascii="Arial Narrow" w:hAnsi="Arial Narrow" w:cs="Arial"/>
          <w:i/>
          <w:sz w:val="20"/>
          <w:szCs w:val="20"/>
        </w:rPr>
      </w:pPr>
      <w:r w:rsidRPr="006355A0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6355A0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6355A0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 w trybie przetargu nieograniczonego </w:t>
      </w:r>
    </w:p>
    <w:p w:rsidR="006355A0" w:rsidRPr="006355A0" w:rsidRDefault="006355A0" w:rsidP="006355A0">
      <w:pPr>
        <w:jc w:val="right"/>
        <w:rPr>
          <w:rFonts w:ascii="Arial Narrow" w:hAnsi="Arial Narrow" w:cs="Arial"/>
          <w:i/>
          <w:sz w:val="20"/>
          <w:szCs w:val="20"/>
        </w:rPr>
      </w:pPr>
      <w:proofErr w:type="gramStart"/>
      <w:r w:rsidRPr="006355A0">
        <w:rPr>
          <w:rFonts w:ascii="Arial Narrow" w:hAnsi="Arial Narrow" w:cs="Arial"/>
          <w:i/>
          <w:sz w:val="20"/>
          <w:szCs w:val="20"/>
        </w:rPr>
        <w:t>na::</w:t>
      </w:r>
      <w:proofErr w:type="gramEnd"/>
      <w:r w:rsidRPr="006355A0">
        <w:rPr>
          <w:rFonts w:ascii="Arial Narrow" w:hAnsi="Arial Narrow" w:cs="Arial"/>
          <w:i/>
          <w:sz w:val="20"/>
          <w:szCs w:val="20"/>
        </w:rPr>
        <w:t xml:space="preserve"> Usługę zarządzanie projektem pt.: </w:t>
      </w:r>
      <w:r w:rsidRPr="006355A0">
        <w:rPr>
          <w:rFonts w:ascii="Arial Narrow" w:hAnsi="Arial Narrow" w:cs="Arial"/>
          <w:bCs/>
          <w:i/>
          <w:sz w:val="20"/>
          <w:szCs w:val="20"/>
        </w:rPr>
        <w:t xml:space="preserve">„Nauczanie przez działanie w zawodzie technik leśnik” </w:t>
      </w:r>
      <w:r w:rsidRPr="006355A0">
        <w:rPr>
          <w:rFonts w:ascii="Arial Narrow" w:hAnsi="Arial Narrow" w:cs="Arial"/>
          <w:i/>
          <w:sz w:val="20"/>
          <w:szCs w:val="20"/>
        </w:rPr>
        <w:t>nr 5/RPOWP/2020</w:t>
      </w:r>
    </w:p>
    <w:p w:rsidR="00D374CC" w:rsidRDefault="00D374CC" w:rsidP="00D374CC">
      <w:pPr>
        <w:rPr>
          <w:rFonts w:ascii="Arial Narrow" w:eastAsia="Times New Roman" w:hAnsi="Arial Narrow" w:cs="Arial"/>
          <w:sz w:val="22"/>
          <w:szCs w:val="22"/>
        </w:rPr>
      </w:pPr>
      <w:r w:rsidRPr="00D374CC">
        <w:rPr>
          <w:rFonts w:ascii="Arial Narrow" w:eastAsia="Times New Roman" w:hAnsi="Arial Narrow" w:cs="Arial"/>
          <w:sz w:val="22"/>
          <w:szCs w:val="22"/>
        </w:rPr>
        <w:t xml:space="preserve">  </w:t>
      </w:r>
      <w:r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ab/>
      </w:r>
    </w:p>
    <w:p w:rsidR="00D374CC" w:rsidRPr="00D374CC" w:rsidRDefault="00D374CC" w:rsidP="00D374CC">
      <w:pPr>
        <w:ind w:left="9884" w:firstLine="706"/>
        <w:rPr>
          <w:rFonts w:ascii="Arial Narrow" w:eastAsia="Times New Roman" w:hAnsi="Arial Narrow" w:cs="Arial"/>
          <w:sz w:val="22"/>
          <w:szCs w:val="22"/>
        </w:rPr>
      </w:pPr>
      <w:r w:rsidRPr="00D374CC">
        <w:rPr>
          <w:rFonts w:ascii="Arial Narrow" w:eastAsia="Times New Roman" w:hAnsi="Arial Narrow" w:cs="Arial"/>
          <w:sz w:val="22"/>
          <w:szCs w:val="22"/>
        </w:rPr>
        <w:t xml:space="preserve">  miejscowość, data .............................................</w:t>
      </w:r>
    </w:p>
    <w:p w:rsidR="006355A0" w:rsidRPr="006355A0" w:rsidRDefault="006355A0" w:rsidP="006355A0">
      <w:pPr>
        <w:jc w:val="right"/>
        <w:rPr>
          <w:rFonts w:ascii="Arial Narrow" w:hAnsi="Arial Narrow" w:cs="Arial"/>
          <w:b/>
          <w:i/>
          <w:sz w:val="20"/>
          <w:szCs w:val="20"/>
          <w:u w:val="single"/>
        </w:rPr>
      </w:pPr>
    </w:p>
    <w:p w:rsidR="00D374CC" w:rsidRDefault="00E95C75" w:rsidP="00172789">
      <w:pPr>
        <w:rPr>
          <w:rFonts w:ascii="Arial Narrow" w:eastAsia="Times New Roman" w:hAnsi="Arial Narrow" w:cs="Arial"/>
          <w:sz w:val="21"/>
          <w:szCs w:val="21"/>
        </w:rPr>
      </w:pPr>
      <w:r w:rsidRPr="004C5D3D">
        <w:rPr>
          <w:rFonts w:ascii="Arial Narrow" w:eastAsia="Times New Roman" w:hAnsi="Arial Narrow" w:cs="Arial"/>
          <w:sz w:val="21"/>
          <w:szCs w:val="21"/>
        </w:rPr>
        <w:t xml:space="preserve"> (pieczęć firmy)                                          </w:t>
      </w:r>
    </w:p>
    <w:p w:rsidR="00D374CC" w:rsidRPr="00D374CC" w:rsidRDefault="00D374CC" w:rsidP="00E97F11">
      <w:pPr>
        <w:jc w:val="center"/>
        <w:rPr>
          <w:rFonts w:ascii="Arial Narrow" w:eastAsia="Times New Roman" w:hAnsi="Arial Narrow" w:cs="Arial"/>
          <w:b/>
        </w:rPr>
      </w:pPr>
      <w:r w:rsidRPr="00D374CC">
        <w:rPr>
          <w:rFonts w:ascii="Arial Narrow" w:eastAsia="Times New Roman" w:hAnsi="Arial Narrow" w:cs="Arial"/>
          <w:b/>
        </w:rPr>
        <w:t>Wykaz wykonanych zamówień</w:t>
      </w:r>
    </w:p>
    <w:p w:rsidR="00E95C75" w:rsidRPr="00D374CC" w:rsidRDefault="00E95C75" w:rsidP="00172789">
      <w:pPr>
        <w:rPr>
          <w:rFonts w:ascii="Arial Narrow" w:eastAsia="Times New Roman" w:hAnsi="Arial Narrow" w:cs="Arial"/>
          <w:sz w:val="22"/>
          <w:szCs w:val="22"/>
        </w:rPr>
      </w:pPr>
      <w:r w:rsidRPr="00D374CC">
        <w:rPr>
          <w:rFonts w:ascii="Arial Narrow" w:eastAsia="Times New Roman" w:hAnsi="Arial Narrow" w:cs="Arial"/>
          <w:sz w:val="22"/>
          <w:szCs w:val="22"/>
        </w:rPr>
        <w:t xml:space="preserve">                   </w:t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  <w:r w:rsidR="00172789" w:rsidRPr="00D374CC">
        <w:rPr>
          <w:rFonts w:ascii="Arial Narrow" w:eastAsia="Times New Roman" w:hAnsi="Arial Narrow" w:cs="Arial"/>
          <w:sz w:val="22"/>
          <w:szCs w:val="22"/>
        </w:rPr>
        <w:tab/>
      </w:r>
    </w:p>
    <w:p w:rsidR="00CE15F8" w:rsidRPr="00D374CC" w:rsidRDefault="00CE15F8" w:rsidP="00CE15F8">
      <w:pPr>
        <w:widowControl/>
        <w:suppressAutoHyphens w:val="0"/>
        <w:ind w:left="426"/>
        <w:rPr>
          <w:rFonts w:ascii="Arial Narrow" w:eastAsia="Times New Roman" w:hAnsi="Arial Narrow"/>
          <w:kern w:val="0"/>
          <w:sz w:val="22"/>
          <w:szCs w:val="22"/>
        </w:rPr>
      </w:pPr>
      <w:r w:rsidRPr="00E97F11">
        <w:rPr>
          <w:rFonts w:ascii="Arial Narrow" w:eastAsia="Times New Roman" w:hAnsi="Arial Narrow"/>
          <w:kern w:val="0"/>
        </w:rPr>
        <w:t xml:space="preserve">Nazwa i adres </w:t>
      </w:r>
      <w:proofErr w:type="gramStart"/>
      <w:r w:rsidRPr="00E97F11">
        <w:rPr>
          <w:rFonts w:ascii="Arial Narrow" w:eastAsia="Times New Roman" w:hAnsi="Arial Narrow"/>
          <w:kern w:val="0"/>
        </w:rPr>
        <w:t>Wykonawcy</w:t>
      </w:r>
      <w:r w:rsidRPr="00CE15F8">
        <w:rPr>
          <w:rFonts w:ascii="Arial Narrow" w:eastAsia="Times New Roman" w:hAnsi="Arial Narrow"/>
          <w:kern w:val="0"/>
          <w:sz w:val="22"/>
          <w:szCs w:val="22"/>
        </w:rPr>
        <w:t xml:space="preserve"> :</w:t>
      </w:r>
      <w:proofErr w:type="gramEnd"/>
      <w:r w:rsidRPr="00CE15F8">
        <w:rPr>
          <w:rFonts w:ascii="Arial Narrow" w:eastAsia="Times New Roman" w:hAnsi="Arial Narrow"/>
          <w:kern w:val="0"/>
          <w:sz w:val="22"/>
          <w:szCs w:val="22"/>
        </w:rPr>
        <w:t>........................................................................................</w:t>
      </w:r>
    </w:p>
    <w:p w:rsidR="00CE15F8" w:rsidRPr="00CE15F8" w:rsidRDefault="00CE15F8" w:rsidP="00CE15F8">
      <w:pPr>
        <w:widowControl/>
        <w:suppressAutoHyphens w:val="0"/>
        <w:ind w:left="426"/>
        <w:rPr>
          <w:rFonts w:ascii="Arial Narrow" w:eastAsia="Times New Roman" w:hAnsi="Arial Narrow"/>
          <w:kern w:val="0"/>
          <w:sz w:val="22"/>
          <w:szCs w:val="22"/>
        </w:rPr>
      </w:pPr>
    </w:p>
    <w:p w:rsidR="00CE15F8" w:rsidRPr="00CE15F8" w:rsidRDefault="00CE15F8" w:rsidP="00CE15F8">
      <w:pPr>
        <w:widowControl/>
        <w:suppressAutoHyphens w:val="0"/>
        <w:jc w:val="both"/>
        <w:rPr>
          <w:rFonts w:ascii="Arial Narrow" w:eastAsia="Times New Roman" w:hAnsi="Arial Narrow"/>
          <w:kern w:val="0"/>
          <w:sz w:val="22"/>
          <w:szCs w:val="22"/>
        </w:rPr>
      </w:pPr>
    </w:p>
    <w:tbl>
      <w:tblPr>
        <w:tblW w:w="15032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57"/>
        <w:gridCol w:w="2823"/>
        <w:gridCol w:w="3589"/>
        <w:gridCol w:w="4096"/>
      </w:tblGrid>
      <w:tr w:rsidR="00CE15F8" w:rsidRPr="00CE15F8" w:rsidTr="00D6440D">
        <w:trPr>
          <w:cantSplit/>
          <w:trHeight w:val="10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</w:pPr>
            <w:r w:rsidRPr="00CE15F8"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  <w:t>Lp.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</w:pPr>
            <w:r w:rsidRPr="00CE15F8"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  <w:t>Przedmiot zamówienia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</w:pPr>
            <w:r w:rsidRPr="00CE15F8"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  <w:t>Wartość zamówienia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CE15F8" w:rsidRPr="00CE15F8" w:rsidRDefault="00CE15F8" w:rsidP="00CE15F8">
            <w:pPr>
              <w:keepNext/>
              <w:widowControl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outlineLvl w:val="2"/>
              <w:rPr>
                <w:rFonts w:ascii="Arial Narrow" w:eastAsia="Times New Roman" w:hAnsi="Arial Narrow"/>
                <w:b/>
                <w:color w:val="000000"/>
                <w:kern w:val="0"/>
                <w:sz w:val="22"/>
                <w:szCs w:val="22"/>
              </w:rPr>
            </w:pPr>
            <w:r w:rsidRPr="00CE15F8">
              <w:rPr>
                <w:rFonts w:ascii="Arial Narrow" w:eastAsia="Times New Roman" w:hAnsi="Arial Narrow"/>
                <w:b/>
                <w:color w:val="000000"/>
                <w:kern w:val="0"/>
                <w:sz w:val="22"/>
                <w:szCs w:val="22"/>
              </w:rPr>
              <w:t>Termin</w:t>
            </w:r>
          </w:p>
          <w:p w:rsidR="00CE15F8" w:rsidRPr="00CE15F8" w:rsidRDefault="00CE15F8" w:rsidP="00CE15F8">
            <w:pPr>
              <w:keepNext/>
              <w:widowControl/>
              <w:numPr>
                <w:ilvl w:val="2"/>
                <w:numId w:val="0"/>
              </w:numPr>
              <w:tabs>
                <w:tab w:val="left" w:pos="0"/>
              </w:tabs>
              <w:jc w:val="center"/>
              <w:outlineLvl w:val="2"/>
              <w:rPr>
                <w:rFonts w:ascii="Arial Narrow" w:eastAsia="Times New Roman" w:hAnsi="Arial Narrow"/>
                <w:b/>
                <w:color w:val="000000"/>
                <w:kern w:val="0"/>
                <w:sz w:val="22"/>
                <w:szCs w:val="22"/>
              </w:rPr>
            </w:pPr>
            <w:r w:rsidRPr="00CE15F8">
              <w:rPr>
                <w:rFonts w:ascii="Arial Narrow" w:eastAsia="Times New Roman" w:hAnsi="Arial Narrow"/>
                <w:b/>
                <w:color w:val="000000"/>
                <w:kern w:val="0"/>
                <w:sz w:val="22"/>
                <w:szCs w:val="22"/>
              </w:rPr>
              <w:t>wykonania zamówienia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CE15F8" w:rsidRPr="00CE15F8" w:rsidRDefault="00CE15F8" w:rsidP="00CE15F8">
            <w:pPr>
              <w:keepNext/>
              <w:widowControl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outlineLvl w:val="2"/>
              <w:rPr>
                <w:rFonts w:ascii="Arial Narrow" w:eastAsia="Times New Roman" w:hAnsi="Arial Narrow"/>
                <w:b/>
                <w:color w:val="000000"/>
                <w:kern w:val="0"/>
                <w:sz w:val="22"/>
                <w:szCs w:val="22"/>
              </w:rPr>
            </w:pPr>
            <w:r w:rsidRPr="00CE15F8">
              <w:rPr>
                <w:rFonts w:ascii="Arial Narrow" w:eastAsia="Times New Roman" w:hAnsi="Arial Narrow"/>
                <w:b/>
                <w:color w:val="000000"/>
                <w:kern w:val="0"/>
                <w:sz w:val="22"/>
                <w:szCs w:val="22"/>
              </w:rPr>
              <w:t>Miejsce</w:t>
            </w:r>
          </w:p>
          <w:p w:rsidR="00CE15F8" w:rsidRPr="00CE15F8" w:rsidRDefault="00CE15F8" w:rsidP="00CE15F8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</w:pPr>
            <w:r w:rsidRPr="00CE15F8">
              <w:rPr>
                <w:rFonts w:ascii="Arial Narrow" w:eastAsia="Times New Roman" w:hAnsi="Arial Narrow"/>
                <w:b/>
                <w:kern w:val="0"/>
                <w:sz w:val="22"/>
                <w:szCs w:val="22"/>
              </w:rPr>
              <w:t>wykonania zamówienia</w:t>
            </w:r>
          </w:p>
        </w:tc>
      </w:tr>
      <w:tr w:rsidR="00CE15F8" w:rsidRPr="00CE15F8" w:rsidTr="00E97F11">
        <w:trPr>
          <w:trHeight w:val="1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  <w:p w:rsidR="00CE15F8" w:rsidRPr="00CE15F8" w:rsidRDefault="00CE15F8" w:rsidP="00CE15F8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center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5F8" w:rsidRPr="00CE15F8" w:rsidRDefault="00CE15F8" w:rsidP="00CE15F8">
            <w:pPr>
              <w:widowControl/>
              <w:suppressAutoHyphens w:val="0"/>
              <w:snapToGrid w:val="0"/>
              <w:jc w:val="both"/>
              <w:rPr>
                <w:rFonts w:ascii="Arial Narrow" w:eastAsia="Times New Roman" w:hAnsi="Arial Narrow"/>
                <w:kern w:val="0"/>
                <w:sz w:val="22"/>
                <w:szCs w:val="22"/>
              </w:rPr>
            </w:pPr>
          </w:p>
        </w:tc>
      </w:tr>
    </w:tbl>
    <w:p w:rsidR="00CE15F8" w:rsidRPr="00CE15F8" w:rsidRDefault="00CE15F8" w:rsidP="00E97F11">
      <w:pPr>
        <w:widowControl/>
        <w:suppressAutoHyphens w:val="0"/>
        <w:ind w:firstLine="706"/>
        <w:jc w:val="both"/>
        <w:rPr>
          <w:rFonts w:ascii="Arial Narrow" w:eastAsia="Times New Roman" w:hAnsi="Arial Narrow"/>
          <w:kern w:val="0"/>
          <w:sz w:val="22"/>
          <w:szCs w:val="22"/>
          <w:u w:val="single"/>
        </w:rPr>
      </w:pPr>
      <w:r w:rsidRPr="00CE15F8">
        <w:rPr>
          <w:rFonts w:ascii="Arial Narrow" w:eastAsia="Times New Roman" w:hAnsi="Arial Narrow"/>
          <w:kern w:val="0"/>
          <w:sz w:val="22"/>
          <w:szCs w:val="22"/>
          <w:u w:val="single"/>
        </w:rPr>
        <w:t>Uwaga:</w:t>
      </w:r>
    </w:p>
    <w:p w:rsidR="00CE15F8" w:rsidRPr="00CE15F8" w:rsidRDefault="00CE15F8" w:rsidP="00CE15F8">
      <w:pPr>
        <w:widowControl/>
        <w:numPr>
          <w:ilvl w:val="1"/>
          <w:numId w:val="18"/>
        </w:numPr>
        <w:suppressAutoHyphens w:val="0"/>
        <w:ind w:left="709"/>
        <w:jc w:val="both"/>
        <w:rPr>
          <w:rFonts w:ascii="Arial Narrow" w:eastAsia="Times New Roman" w:hAnsi="Arial Narrow"/>
          <w:kern w:val="0"/>
          <w:sz w:val="22"/>
          <w:szCs w:val="22"/>
        </w:rPr>
      </w:pPr>
      <w:r w:rsidRPr="00CE15F8">
        <w:rPr>
          <w:rFonts w:ascii="Arial Narrow" w:eastAsia="Times New Roman" w:hAnsi="Arial Narrow"/>
          <w:kern w:val="0"/>
          <w:sz w:val="22"/>
          <w:szCs w:val="22"/>
        </w:rPr>
        <w:t xml:space="preserve">w wykazie powinno być zawarte co najmniej </w:t>
      </w:r>
      <w:r w:rsidR="00D374CC">
        <w:rPr>
          <w:rFonts w:ascii="Arial Narrow" w:eastAsia="Times New Roman" w:hAnsi="Arial Narrow"/>
          <w:kern w:val="0"/>
          <w:sz w:val="22"/>
          <w:szCs w:val="22"/>
        </w:rPr>
        <w:t>dwa</w:t>
      </w:r>
      <w:r w:rsidRPr="00CE15F8">
        <w:rPr>
          <w:rFonts w:ascii="Arial Narrow" w:eastAsia="Times New Roman" w:hAnsi="Arial Narrow"/>
          <w:kern w:val="0"/>
          <w:sz w:val="22"/>
          <w:szCs w:val="22"/>
        </w:rPr>
        <w:t xml:space="preserve"> zamówienia;</w:t>
      </w:r>
    </w:p>
    <w:p w:rsidR="00CE15F8" w:rsidRPr="00CE15F8" w:rsidRDefault="00CE15F8" w:rsidP="00CE15F8">
      <w:pPr>
        <w:widowControl/>
        <w:numPr>
          <w:ilvl w:val="1"/>
          <w:numId w:val="18"/>
        </w:numPr>
        <w:suppressAutoHyphens w:val="0"/>
        <w:ind w:left="709"/>
        <w:jc w:val="both"/>
        <w:rPr>
          <w:rFonts w:ascii="Arial Narrow" w:eastAsia="Times New Roman" w:hAnsi="Arial Narrow"/>
          <w:kern w:val="0"/>
          <w:sz w:val="22"/>
          <w:szCs w:val="22"/>
        </w:rPr>
      </w:pPr>
      <w:r w:rsidRPr="00CE15F8">
        <w:rPr>
          <w:rFonts w:ascii="Arial Narrow" w:eastAsia="Times New Roman" w:hAnsi="Arial Narrow"/>
          <w:kern w:val="0"/>
          <w:sz w:val="22"/>
          <w:szCs w:val="22"/>
        </w:rPr>
        <w:t xml:space="preserve">do wykazu należy dołączyć </w:t>
      </w:r>
      <w:r w:rsidRPr="00CE15F8">
        <w:rPr>
          <w:rFonts w:ascii="Arial Narrow" w:eastAsia="Times New Roman" w:hAnsi="Arial Narrow"/>
          <w:color w:val="000000"/>
          <w:kern w:val="0"/>
          <w:sz w:val="22"/>
          <w:szCs w:val="22"/>
        </w:rPr>
        <w:t>referencje bądź inne dokumenty wystawione przez podmiot, na rzecz którego zamówienia były wykonywane, określające, czy zostały one wykonane należycie (oświadczenie Wykonawcy, jeżeli z uzasadnionej przyczyny o obiektywnym charakterze Wykonawca nie jest w stanie uzyskać tych dokumentów)</w:t>
      </w:r>
      <w:r w:rsidRPr="00CE15F8">
        <w:rPr>
          <w:rFonts w:ascii="Arial Narrow" w:eastAsia="Times New Roman" w:hAnsi="Arial Narrow"/>
          <w:kern w:val="0"/>
          <w:sz w:val="22"/>
          <w:szCs w:val="22"/>
        </w:rPr>
        <w:t xml:space="preserve">. </w:t>
      </w:r>
    </w:p>
    <w:p w:rsidR="00E97F11" w:rsidRDefault="00E97F11" w:rsidP="00E97F11">
      <w:pPr>
        <w:ind w:left="7766" w:firstLine="706"/>
        <w:rPr>
          <w:rFonts w:ascii="Arial Narrow" w:hAnsi="Arial Narrow" w:cs="Arial"/>
          <w:i/>
          <w:sz w:val="20"/>
          <w:szCs w:val="27"/>
        </w:rPr>
      </w:pPr>
    </w:p>
    <w:p w:rsidR="00E97F11" w:rsidRDefault="00E97F11" w:rsidP="00E97F11">
      <w:pPr>
        <w:ind w:left="7766" w:firstLine="706"/>
        <w:rPr>
          <w:rFonts w:ascii="Arial Narrow" w:hAnsi="Arial Narrow" w:cs="Arial"/>
          <w:i/>
          <w:sz w:val="20"/>
          <w:szCs w:val="27"/>
        </w:rPr>
      </w:pPr>
    </w:p>
    <w:p w:rsidR="00E97F11" w:rsidRPr="00E97F11" w:rsidRDefault="00E97F11" w:rsidP="00E97F11">
      <w:pPr>
        <w:ind w:left="7766" w:firstLine="706"/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 xml:space="preserve">                                </w:t>
      </w:r>
      <w:r w:rsidRPr="00E97F11">
        <w:rPr>
          <w:rFonts w:ascii="Arial Narrow" w:hAnsi="Arial Narrow" w:cs="Arial"/>
          <w:i/>
          <w:sz w:val="20"/>
          <w:szCs w:val="27"/>
        </w:rPr>
        <w:t>..............................................</w:t>
      </w:r>
    </w:p>
    <w:p w:rsidR="00E97F11" w:rsidRPr="00E97F11" w:rsidRDefault="00E97F11" w:rsidP="00E97F11">
      <w:pPr>
        <w:ind w:left="7766" w:firstLine="706"/>
        <w:rPr>
          <w:rFonts w:ascii="Arial Narrow" w:hAnsi="Arial Narrow" w:cs="Arial"/>
          <w:i/>
          <w:sz w:val="20"/>
          <w:szCs w:val="27"/>
        </w:rPr>
      </w:pPr>
      <w:r w:rsidRPr="00E97F11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E97F11" w:rsidRPr="00E97F11" w:rsidRDefault="00E97F11" w:rsidP="00E97F11">
      <w:pPr>
        <w:ind w:left="7766" w:firstLine="706"/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 xml:space="preserve">       </w:t>
      </w:r>
      <w:r w:rsidRPr="00E97F11">
        <w:rPr>
          <w:rFonts w:ascii="Arial Narrow" w:hAnsi="Arial Narrow" w:cs="Arial"/>
          <w:i/>
          <w:sz w:val="20"/>
          <w:szCs w:val="27"/>
        </w:rPr>
        <w:t xml:space="preserve">        reprezentowania Wykonawcy</w:t>
      </w:r>
    </w:p>
    <w:p w:rsidR="00E95C75" w:rsidRPr="004C5D3D" w:rsidRDefault="00E95C75" w:rsidP="00E97F11">
      <w:pPr>
        <w:ind w:left="7766" w:firstLine="706"/>
        <w:rPr>
          <w:rFonts w:ascii="Arial Narrow" w:hAnsi="Arial Narrow"/>
        </w:rPr>
      </w:pPr>
    </w:p>
    <w:sectPr w:rsidR="00E95C75" w:rsidRPr="004C5D3D" w:rsidSect="00306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374" w:rsidRDefault="00A01374" w:rsidP="00560058">
      <w:r>
        <w:separator/>
      </w:r>
    </w:p>
  </w:endnote>
  <w:endnote w:type="continuationSeparator" w:id="0">
    <w:p w:rsidR="00A01374" w:rsidRDefault="00A01374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803" w:rsidRDefault="00942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55184C" w:rsidRDefault="004C5D3D">
    <w:pPr>
      <w:pStyle w:val="Stopka"/>
      <w:jc w:val="right"/>
      <w:rPr>
        <w:sz w:val="22"/>
      </w:rPr>
    </w:pPr>
    <w:r>
      <w:rPr>
        <w:sz w:val="22"/>
      </w:rPr>
      <w:t xml:space="preserve">str. </w:t>
    </w:r>
    <w:r w:rsidR="005D5061" w:rsidRPr="0055184C">
      <w:rPr>
        <w:sz w:val="22"/>
      </w:rPr>
      <w:fldChar w:fldCharType="begin"/>
    </w:r>
    <w:r w:rsidR="008E084E" w:rsidRPr="0055184C">
      <w:rPr>
        <w:sz w:val="22"/>
      </w:rPr>
      <w:instrText>PAGE   \* MERGEFORMAT</w:instrText>
    </w:r>
    <w:r w:rsidR="005D5061" w:rsidRPr="0055184C">
      <w:rPr>
        <w:sz w:val="22"/>
      </w:rPr>
      <w:fldChar w:fldCharType="separate"/>
    </w:r>
    <w:r w:rsidR="0067197A">
      <w:rPr>
        <w:noProof/>
        <w:sz w:val="22"/>
      </w:rPr>
      <w:t>1</w:t>
    </w:r>
    <w:r w:rsidR="005D5061" w:rsidRPr="0055184C">
      <w:rPr>
        <w:sz w:val="22"/>
      </w:rPr>
      <w:fldChar w:fldCharType="end"/>
    </w:r>
    <w:r>
      <w:rPr>
        <w:sz w:val="22"/>
      </w:rPr>
      <w:t>/1</w:t>
    </w:r>
  </w:p>
  <w:p w:rsidR="00E97F11" w:rsidRDefault="00E97F11" w:rsidP="00E97F11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kern w:val="2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>NAUCZANIE PRZEZ DZIAŁANIE ” realizowany  przez Technikum Leśne w Białowieży, współfinansowany ze środków Unii Europejskiej Oś Priorytetowa  III. Kompetencje i kwalifikacje, Działanie 3.3. Kształcenie zawodowe młodzieży na rzecz konkurencyjności podlaskiej gospodarki, Poddziałanie 3.3.1. Kształcenie zawodowe młodzieży na rzecz konkurencyjności podlaskiej gospodarki,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Pr="0055184C" w:rsidRDefault="00F1346E">
    <w:pPr>
      <w:pStyle w:val="Stopka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803" w:rsidRDefault="00942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374" w:rsidRDefault="00A01374" w:rsidP="00560058">
      <w:r>
        <w:separator/>
      </w:r>
    </w:p>
  </w:footnote>
  <w:footnote w:type="continuationSeparator" w:id="0">
    <w:p w:rsidR="00A01374" w:rsidRDefault="00A01374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803" w:rsidRDefault="00942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172789" w:rsidP="00172789">
    <w:pPr>
      <w:pStyle w:val="Nagwek"/>
      <w:tabs>
        <w:tab w:val="left" w:pos="4334"/>
      </w:tabs>
      <w:jc w:val="center"/>
    </w:pPr>
    <w:r w:rsidRPr="00172789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4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803" w:rsidRDefault="009428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5"/>
    <w:multiLevelType w:val="multilevel"/>
    <w:tmpl w:val="AB30E1FA"/>
    <w:name w:val="WW8Num37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1447C"/>
    <w:multiLevelType w:val="hybridMultilevel"/>
    <w:tmpl w:val="EFF886CE"/>
    <w:lvl w:ilvl="0" w:tplc="49268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11062E5"/>
    <w:multiLevelType w:val="hybridMultilevel"/>
    <w:tmpl w:val="920ECFE6"/>
    <w:lvl w:ilvl="0" w:tplc="6BE829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9C97859"/>
    <w:multiLevelType w:val="hybridMultilevel"/>
    <w:tmpl w:val="8BA4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16"/>
  </w:num>
  <w:num w:numId="11">
    <w:abstractNumId w:val="9"/>
  </w:num>
  <w:num w:numId="12">
    <w:abstractNumId w:val="14"/>
  </w:num>
  <w:num w:numId="13">
    <w:abstractNumId w:val="4"/>
  </w:num>
  <w:num w:numId="14">
    <w:abstractNumId w:val="5"/>
  </w:num>
  <w:num w:numId="15">
    <w:abstractNumId w:val="18"/>
  </w:num>
  <w:num w:numId="16">
    <w:abstractNumId w:val="15"/>
  </w:num>
  <w:num w:numId="17">
    <w:abstractNumId w:val="13"/>
  </w:num>
  <w:num w:numId="1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2116"/>
    <w:rsid w:val="00037904"/>
    <w:rsid w:val="0009410D"/>
    <w:rsid w:val="000B12EE"/>
    <w:rsid w:val="000D0797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2789"/>
    <w:rsid w:val="00183912"/>
    <w:rsid w:val="00184265"/>
    <w:rsid w:val="001928AB"/>
    <w:rsid w:val="001946DB"/>
    <w:rsid w:val="001B0A93"/>
    <w:rsid w:val="001D6286"/>
    <w:rsid w:val="00205CAE"/>
    <w:rsid w:val="002350D9"/>
    <w:rsid w:val="002531C3"/>
    <w:rsid w:val="002B1F7E"/>
    <w:rsid w:val="002E3823"/>
    <w:rsid w:val="002F51B7"/>
    <w:rsid w:val="0030167C"/>
    <w:rsid w:val="00306208"/>
    <w:rsid w:val="00321E1C"/>
    <w:rsid w:val="00335607"/>
    <w:rsid w:val="00343C56"/>
    <w:rsid w:val="00355650"/>
    <w:rsid w:val="00384757"/>
    <w:rsid w:val="003A3DF4"/>
    <w:rsid w:val="003C76F0"/>
    <w:rsid w:val="003E786B"/>
    <w:rsid w:val="003F4921"/>
    <w:rsid w:val="003F561E"/>
    <w:rsid w:val="00405828"/>
    <w:rsid w:val="00413877"/>
    <w:rsid w:val="00426A1E"/>
    <w:rsid w:val="004554AC"/>
    <w:rsid w:val="0047509D"/>
    <w:rsid w:val="0047745E"/>
    <w:rsid w:val="0049052E"/>
    <w:rsid w:val="004A78C0"/>
    <w:rsid w:val="004B71D7"/>
    <w:rsid w:val="004C5D3D"/>
    <w:rsid w:val="004E400A"/>
    <w:rsid w:val="00500074"/>
    <w:rsid w:val="00500783"/>
    <w:rsid w:val="005025E6"/>
    <w:rsid w:val="00511BA1"/>
    <w:rsid w:val="00511C21"/>
    <w:rsid w:val="0052451D"/>
    <w:rsid w:val="00530CC1"/>
    <w:rsid w:val="00543E51"/>
    <w:rsid w:val="00544192"/>
    <w:rsid w:val="0055184C"/>
    <w:rsid w:val="00560058"/>
    <w:rsid w:val="00571B5D"/>
    <w:rsid w:val="00583186"/>
    <w:rsid w:val="00590EED"/>
    <w:rsid w:val="005A2B46"/>
    <w:rsid w:val="005D5061"/>
    <w:rsid w:val="00607463"/>
    <w:rsid w:val="00607B61"/>
    <w:rsid w:val="006200CB"/>
    <w:rsid w:val="006245ED"/>
    <w:rsid w:val="00626FCE"/>
    <w:rsid w:val="006355A0"/>
    <w:rsid w:val="00647DD5"/>
    <w:rsid w:val="00655177"/>
    <w:rsid w:val="00657A73"/>
    <w:rsid w:val="00665FCC"/>
    <w:rsid w:val="0067197A"/>
    <w:rsid w:val="00674DB0"/>
    <w:rsid w:val="00683027"/>
    <w:rsid w:val="00684C72"/>
    <w:rsid w:val="00684FD5"/>
    <w:rsid w:val="0068739F"/>
    <w:rsid w:val="006B341A"/>
    <w:rsid w:val="006C587F"/>
    <w:rsid w:val="006D7B8E"/>
    <w:rsid w:val="006E7D00"/>
    <w:rsid w:val="00703764"/>
    <w:rsid w:val="007124C9"/>
    <w:rsid w:val="00722312"/>
    <w:rsid w:val="00732729"/>
    <w:rsid w:val="007469BB"/>
    <w:rsid w:val="007527AA"/>
    <w:rsid w:val="0075462E"/>
    <w:rsid w:val="00767337"/>
    <w:rsid w:val="0078514D"/>
    <w:rsid w:val="007D0862"/>
    <w:rsid w:val="007E4BB7"/>
    <w:rsid w:val="007F61D7"/>
    <w:rsid w:val="007F7E8F"/>
    <w:rsid w:val="008176BD"/>
    <w:rsid w:val="00821FDE"/>
    <w:rsid w:val="00857241"/>
    <w:rsid w:val="00873F28"/>
    <w:rsid w:val="00890D25"/>
    <w:rsid w:val="0089625C"/>
    <w:rsid w:val="00897590"/>
    <w:rsid w:val="008E084E"/>
    <w:rsid w:val="008F60D2"/>
    <w:rsid w:val="00931A2D"/>
    <w:rsid w:val="00932F49"/>
    <w:rsid w:val="00942803"/>
    <w:rsid w:val="00977DE8"/>
    <w:rsid w:val="00981B17"/>
    <w:rsid w:val="009A399C"/>
    <w:rsid w:val="009B350B"/>
    <w:rsid w:val="009C507F"/>
    <w:rsid w:val="009D46A4"/>
    <w:rsid w:val="009D5522"/>
    <w:rsid w:val="009E234A"/>
    <w:rsid w:val="00A01374"/>
    <w:rsid w:val="00A02BFF"/>
    <w:rsid w:val="00A13298"/>
    <w:rsid w:val="00A215E0"/>
    <w:rsid w:val="00A357B5"/>
    <w:rsid w:val="00AB155B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23CEE"/>
    <w:rsid w:val="00B4106B"/>
    <w:rsid w:val="00B454F2"/>
    <w:rsid w:val="00B64D91"/>
    <w:rsid w:val="00B717AE"/>
    <w:rsid w:val="00B8195A"/>
    <w:rsid w:val="00B855D6"/>
    <w:rsid w:val="00B92C6F"/>
    <w:rsid w:val="00B94BA3"/>
    <w:rsid w:val="00BB07BE"/>
    <w:rsid w:val="00BC3A3D"/>
    <w:rsid w:val="00BD3D78"/>
    <w:rsid w:val="00C008B5"/>
    <w:rsid w:val="00C019FA"/>
    <w:rsid w:val="00C23D38"/>
    <w:rsid w:val="00C3771D"/>
    <w:rsid w:val="00C5555E"/>
    <w:rsid w:val="00C62B95"/>
    <w:rsid w:val="00C92D92"/>
    <w:rsid w:val="00CB0537"/>
    <w:rsid w:val="00CB6DF6"/>
    <w:rsid w:val="00CC35ED"/>
    <w:rsid w:val="00CE0D3E"/>
    <w:rsid w:val="00CE15F8"/>
    <w:rsid w:val="00CF6457"/>
    <w:rsid w:val="00D3552F"/>
    <w:rsid w:val="00D374CC"/>
    <w:rsid w:val="00D771F5"/>
    <w:rsid w:val="00DA07AA"/>
    <w:rsid w:val="00DC5C9D"/>
    <w:rsid w:val="00DF12C4"/>
    <w:rsid w:val="00DF615F"/>
    <w:rsid w:val="00E20DD0"/>
    <w:rsid w:val="00E251D1"/>
    <w:rsid w:val="00E458C9"/>
    <w:rsid w:val="00E553D2"/>
    <w:rsid w:val="00E56080"/>
    <w:rsid w:val="00E704D6"/>
    <w:rsid w:val="00E7647A"/>
    <w:rsid w:val="00E772A4"/>
    <w:rsid w:val="00E8072C"/>
    <w:rsid w:val="00E86427"/>
    <w:rsid w:val="00E95C75"/>
    <w:rsid w:val="00E97F11"/>
    <w:rsid w:val="00EA2E5A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39D5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264E467-F5FC-49C5-816C-59CD82E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link w:val="NagwekZnak"/>
    <w:uiPriority w:val="99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txt-new">
    <w:name w:val="txt-new"/>
    <w:basedOn w:val="Domylnaczcionkaakapitu"/>
    <w:rsid w:val="004554AC"/>
  </w:style>
  <w:style w:type="character" w:customStyle="1" w:styleId="NagwekZnak">
    <w:name w:val="Nagłówek Znak"/>
    <w:basedOn w:val="Domylnaczcionkaakapitu"/>
    <w:link w:val="Nagwek"/>
    <w:uiPriority w:val="99"/>
    <w:rsid w:val="004C5D3D"/>
    <w:rPr>
      <w:rFonts w:ascii="Arial" w:eastAsia="Andale Sans UI" w:hAnsi="Arial" w:cs="Tahoma"/>
      <w:kern w:val="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5F8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4589A-082D-B243-8B03-00A9201B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1203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2020-12-22T11:36:00Z</cp:lastPrinted>
  <dcterms:created xsi:type="dcterms:W3CDTF">2021-03-04T08:34:00Z</dcterms:created>
  <dcterms:modified xsi:type="dcterms:W3CDTF">2021-03-04T08:34:00Z</dcterms:modified>
</cp:coreProperties>
</file>